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1B4F" w14:textId="77777777" w:rsidR="004967A2" w:rsidRPr="00903CE7" w:rsidRDefault="004967A2" w:rsidP="004967A2">
      <w:pPr>
        <w:ind w:right="-1"/>
        <w:jc w:val="center"/>
        <w:rPr>
          <w:rFonts w:ascii="Arial" w:hAnsi="Arial" w:cs="Arial"/>
          <w:sz w:val="36"/>
          <w:szCs w:val="28"/>
          <w:lang w:val="en-US"/>
        </w:rPr>
      </w:pPr>
      <w:r w:rsidRPr="00903CE7">
        <w:rPr>
          <w:rFonts w:ascii="Arial" w:hAnsi="Arial" w:cs="Arial"/>
          <w:sz w:val="36"/>
          <w:szCs w:val="28"/>
          <w:lang w:val="en-US"/>
        </w:rPr>
        <w:t>European Network for the Study of Adrenal Tumors</w:t>
      </w:r>
    </w:p>
    <w:p w14:paraId="2EC685C2" w14:textId="77777777" w:rsidR="004967A2" w:rsidRDefault="004967A2" w:rsidP="004967A2">
      <w:pPr>
        <w:ind w:right="-1"/>
        <w:jc w:val="center"/>
        <w:rPr>
          <w:rFonts w:ascii="Arial" w:hAnsi="Arial" w:cs="Arial"/>
          <w:sz w:val="36"/>
          <w:lang w:val="en-US"/>
        </w:rPr>
      </w:pPr>
      <w:r w:rsidRPr="00903CE7">
        <w:rPr>
          <w:rFonts w:ascii="Arial" w:hAnsi="Arial" w:cs="Arial"/>
          <w:sz w:val="36"/>
          <w:lang w:val="en-US"/>
        </w:rPr>
        <w:t>Center</w:t>
      </w:r>
      <w:r>
        <w:rPr>
          <w:rFonts w:ascii="Arial" w:hAnsi="Arial" w:cs="Arial"/>
          <w:sz w:val="36"/>
          <w:lang w:val="en-US"/>
        </w:rPr>
        <w:t xml:space="preserve"> of Excellence</w:t>
      </w:r>
      <w:r w:rsidRPr="00903CE7">
        <w:rPr>
          <w:rFonts w:ascii="Arial" w:hAnsi="Arial" w:cs="Arial"/>
          <w:sz w:val="36"/>
          <w:lang w:val="en-US"/>
        </w:rPr>
        <w:t xml:space="preserve"> </w:t>
      </w:r>
    </w:p>
    <w:p w14:paraId="11063813" w14:textId="77777777" w:rsidR="004967A2" w:rsidRPr="00903CE7" w:rsidRDefault="004967A2" w:rsidP="004967A2">
      <w:pPr>
        <w:ind w:right="-1"/>
        <w:jc w:val="center"/>
        <w:rPr>
          <w:rFonts w:ascii="Arial" w:hAnsi="Arial" w:cs="Arial"/>
          <w:smallCaps/>
          <w:sz w:val="44"/>
          <w:szCs w:val="28"/>
          <w:lang w:val="en-US"/>
        </w:rPr>
      </w:pPr>
    </w:p>
    <w:p w14:paraId="36A1E727" w14:textId="77777777" w:rsidR="004967A2" w:rsidRDefault="00057565" w:rsidP="004967A2">
      <w:p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</w:t>
      </w:r>
      <w:r w:rsidR="00C0390D">
        <w:rPr>
          <w:rFonts w:ascii="Arial" w:hAnsi="Arial" w:cs="Arial"/>
          <w:b/>
          <w:sz w:val="28"/>
          <w:szCs w:val="28"/>
          <w:lang w:val="en-US"/>
        </w:rPr>
        <w:t>hecklist</w:t>
      </w:r>
      <w:r w:rsidR="004967A2">
        <w:rPr>
          <w:rFonts w:ascii="Arial" w:hAnsi="Arial" w:cs="Arial"/>
          <w:b/>
          <w:sz w:val="28"/>
          <w:szCs w:val="28"/>
          <w:lang w:val="en-US"/>
        </w:rPr>
        <w:t xml:space="preserve"> for certification</w:t>
      </w:r>
    </w:p>
    <w:p w14:paraId="7C2D8A1F" w14:textId="77777777" w:rsidR="004967A2" w:rsidRP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7A18C7FC" w14:textId="77777777" w:rsidR="004967A2" w:rsidRP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  <w:r w:rsidRPr="004967A2">
        <w:rPr>
          <w:rFonts w:ascii="Arial" w:hAnsi="Arial" w:cs="Arial"/>
          <w:sz w:val="24"/>
          <w:szCs w:val="28"/>
          <w:lang w:val="en-US"/>
        </w:rPr>
        <w:t>Centers applying for initial certification should fill in data for the calendar year before application – If these data are not available –</w:t>
      </w:r>
      <w:r>
        <w:rPr>
          <w:rFonts w:ascii="Arial" w:hAnsi="Arial" w:cs="Arial"/>
          <w:sz w:val="24"/>
          <w:szCs w:val="28"/>
          <w:lang w:val="en-US"/>
        </w:rPr>
        <w:t xml:space="preserve"> </w:t>
      </w:r>
      <w:r w:rsidRPr="004967A2">
        <w:rPr>
          <w:rFonts w:ascii="Arial" w:hAnsi="Arial" w:cs="Arial"/>
          <w:sz w:val="24"/>
          <w:szCs w:val="28"/>
          <w:lang w:val="en-US"/>
        </w:rPr>
        <w:t xml:space="preserve">the starting point for data collection is the day of enrolment into the </w:t>
      </w:r>
      <w:proofErr w:type="spellStart"/>
      <w:r w:rsidRPr="004967A2">
        <w:rPr>
          <w:rFonts w:ascii="Arial" w:hAnsi="Arial" w:cs="Arial"/>
          <w:sz w:val="24"/>
          <w:szCs w:val="28"/>
          <w:lang w:val="en-US"/>
        </w:rPr>
        <w:t>CoE</w:t>
      </w:r>
      <w:proofErr w:type="spellEnd"/>
      <w:r w:rsidRPr="004967A2">
        <w:rPr>
          <w:rFonts w:ascii="Arial" w:hAnsi="Arial" w:cs="Arial"/>
          <w:sz w:val="24"/>
          <w:szCs w:val="28"/>
          <w:lang w:val="en-US"/>
        </w:rPr>
        <w:t xml:space="preserve"> program.</w:t>
      </w:r>
    </w:p>
    <w:p w14:paraId="23BD1126" w14:textId="77777777" w:rsid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  <w:r w:rsidRPr="004967A2">
        <w:rPr>
          <w:rFonts w:ascii="Arial" w:hAnsi="Arial" w:cs="Arial"/>
          <w:sz w:val="24"/>
          <w:szCs w:val="28"/>
          <w:lang w:val="en-US"/>
        </w:rPr>
        <w:t>Centers applying for re-certification fill in</w:t>
      </w:r>
      <w:r>
        <w:rPr>
          <w:rFonts w:ascii="Arial" w:hAnsi="Arial" w:cs="Arial"/>
          <w:sz w:val="24"/>
          <w:szCs w:val="28"/>
          <w:lang w:val="en-US"/>
        </w:rPr>
        <w:t xml:space="preserve"> data of the last calendar year</w:t>
      </w:r>
      <w:r w:rsidRPr="004967A2">
        <w:rPr>
          <w:rFonts w:ascii="Arial" w:hAnsi="Arial" w:cs="Arial"/>
          <w:sz w:val="24"/>
          <w:szCs w:val="28"/>
          <w:lang w:val="en-US"/>
        </w:rPr>
        <w:t xml:space="preserve"> (all key figures, not only annual data)</w:t>
      </w:r>
      <w:r>
        <w:rPr>
          <w:rFonts w:ascii="Arial" w:hAnsi="Arial" w:cs="Arial"/>
          <w:sz w:val="24"/>
          <w:szCs w:val="28"/>
          <w:lang w:val="en-US"/>
        </w:rPr>
        <w:t>.</w:t>
      </w:r>
    </w:p>
    <w:p w14:paraId="2747A95C" w14:textId="77777777" w:rsid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0338FE00" w14:textId="77777777" w:rsidR="004967A2" w:rsidRPr="00903CE7" w:rsidRDefault="004967A2" w:rsidP="004967A2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General </w:t>
      </w:r>
      <w:r w:rsidRPr="00903CE7">
        <w:rPr>
          <w:rFonts w:ascii="Arial" w:hAnsi="Arial" w:cs="Arial"/>
          <w:b/>
          <w:sz w:val="28"/>
          <w:szCs w:val="28"/>
          <w:lang w:val="en-US"/>
        </w:rPr>
        <w:t xml:space="preserve">Requirements </w:t>
      </w:r>
    </w:p>
    <w:p w14:paraId="3C74F5BB" w14:textId="77777777" w:rsid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967A2" w14:paraId="5B80BD06" w14:textId="77777777" w:rsidTr="00727DC1">
        <w:tc>
          <w:tcPr>
            <w:tcW w:w="5665" w:type="dxa"/>
          </w:tcPr>
          <w:p w14:paraId="6E03D575" w14:textId="77777777" w:rsidR="004967A2" w:rsidRDefault="004967A2" w:rsidP="00057565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Center is registered </w:t>
            </w:r>
            <w:r w:rsidR="003224D1">
              <w:rPr>
                <w:rFonts w:ascii="Arial" w:hAnsi="Arial" w:cs="Arial"/>
                <w:sz w:val="24"/>
                <w:szCs w:val="28"/>
                <w:lang w:val="en-US"/>
              </w:rPr>
              <w:t>as part of the ENSAT registry</w:t>
            </w:r>
            <w:r w:rsidR="00057565">
              <w:rPr>
                <w:rFonts w:ascii="Arial" w:hAnsi="Arial" w:cs="Arial"/>
                <w:sz w:val="24"/>
                <w:szCs w:val="28"/>
                <w:lang w:val="en-US"/>
              </w:rPr>
              <w:t xml:space="preserve"> (approved by the local ethics committee)</w:t>
            </w:r>
          </w:p>
        </w:tc>
        <w:tc>
          <w:tcPr>
            <w:tcW w:w="3397" w:type="dxa"/>
          </w:tcPr>
          <w:p w14:paraId="2420E822" w14:textId="77777777" w:rsidR="004967A2" w:rsidRDefault="00727DC1" w:rsidP="004967A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</w:t>
            </w:r>
            <w:r w:rsidR="004967A2">
              <w:rPr>
                <w:rFonts w:ascii="Arial" w:hAnsi="Arial" w:cs="Arial"/>
                <w:sz w:val="24"/>
                <w:szCs w:val="28"/>
                <w:lang w:val="en-US"/>
              </w:rPr>
              <w:t>yes</w:t>
            </w:r>
          </w:p>
          <w:p w14:paraId="1D76394B" w14:textId="77777777" w:rsidR="00727DC1" w:rsidRDefault="00727DC1" w:rsidP="004967A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727DC1" w14:paraId="1E22852E" w14:textId="77777777" w:rsidTr="00727DC1">
        <w:tc>
          <w:tcPr>
            <w:tcW w:w="5665" w:type="dxa"/>
          </w:tcPr>
          <w:p w14:paraId="74E073A8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150 patients in the ENS@T registry is provided.</w:t>
            </w:r>
          </w:p>
        </w:tc>
        <w:tc>
          <w:tcPr>
            <w:tcW w:w="3397" w:type="dxa"/>
          </w:tcPr>
          <w:p w14:paraId="61C1E41F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6596F46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00EAD7E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  <w:r w:rsidR="0024270C">
              <w:rPr>
                <w:rFonts w:ascii="Arial" w:hAnsi="Arial" w:cs="Arial"/>
                <w:sz w:val="24"/>
                <w:szCs w:val="28"/>
                <w:lang w:val="en-US"/>
              </w:rPr>
              <w:t>______________</w:t>
            </w:r>
          </w:p>
        </w:tc>
      </w:tr>
      <w:tr w:rsidR="001151C9" w:rsidRPr="001151C9" w14:paraId="690D7FDC" w14:textId="77777777" w:rsidTr="00727DC1">
        <w:tc>
          <w:tcPr>
            <w:tcW w:w="5665" w:type="dxa"/>
          </w:tcPr>
          <w:p w14:paraId="2D5BF759" w14:textId="77777777" w:rsidR="001151C9" w:rsidRDefault="001151C9" w:rsidP="001151C9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1151C9">
              <w:rPr>
                <w:rFonts w:ascii="Arial" w:hAnsi="Arial" w:cs="Arial"/>
                <w:sz w:val="24"/>
                <w:szCs w:val="28"/>
                <w:lang w:val="en-US"/>
              </w:rPr>
              <w:t xml:space="preserve">Infrastructure for biobanking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is </w:t>
            </w:r>
            <w:r w:rsidRPr="001151C9">
              <w:rPr>
                <w:rFonts w:ascii="Arial" w:hAnsi="Arial" w:cs="Arial"/>
                <w:sz w:val="24"/>
                <w:szCs w:val="28"/>
                <w:lang w:val="en-US"/>
              </w:rPr>
              <w:t>established (freezer, informed consent …)</w:t>
            </w:r>
          </w:p>
        </w:tc>
        <w:tc>
          <w:tcPr>
            <w:tcW w:w="3397" w:type="dxa"/>
          </w:tcPr>
          <w:p w14:paraId="3C2CEFAB" w14:textId="77777777" w:rsidR="001151C9" w:rsidRDefault="001151C9" w:rsidP="001151C9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2F340E6" w14:textId="77777777" w:rsidR="001151C9" w:rsidRDefault="001151C9" w:rsidP="001151C9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</w:tbl>
    <w:p w14:paraId="39761950" w14:textId="77777777" w:rsidR="00AA20E6" w:rsidRDefault="00AA20E6">
      <w:pPr>
        <w:spacing w:after="160" w:line="259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02B5ECCE" w14:textId="77777777" w:rsidR="00727DC1" w:rsidRPr="00903CE7" w:rsidRDefault="00727DC1" w:rsidP="00727DC1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Excellence for Adrenocortical Carcinoma </w:t>
      </w:r>
    </w:p>
    <w:p w14:paraId="184A4D0A" w14:textId="77777777" w:rsidR="00727DC1" w:rsidRDefault="00727DC1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27DC1" w14:paraId="1A45FD1F" w14:textId="77777777" w:rsidTr="00AA20E6">
        <w:tc>
          <w:tcPr>
            <w:tcW w:w="5665" w:type="dxa"/>
          </w:tcPr>
          <w:p w14:paraId="757A46EF" w14:textId="77777777" w:rsidR="00727DC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ACC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6F00288C" w14:textId="77777777" w:rsidR="00727DC1" w:rsidRDefault="00727DC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4206816" w14:textId="77777777" w:rsidR="00727DC1" w:rsidRDefault="00727DC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3224D1" w14:paraId="1EB41C13" w14:textId="77777777" w:rsidTr="003224D1">
        <w:tc>
          <w:tcPr>
            <w:tcW w:w="5665" w:type="dxa"/>
          </w:tcPr>
          <w:p w14:paraId="0A0C3BBF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125CCBAE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CFE9C05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3224D1" w:rsidRPr="0024270C" w14:paraId="1471983F" w14:textId="77777777" w:rsidTr="003224D1">
        <w:tc>
          <w:tcPr>
            <w:tcW w:w="5665" w:type="dxa"/>
          </w:tcPr>
          <w:p w14:paraId="7EA5B77A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367CB477" w14:textId="77777777" w:rsidR="0024270C" w:rsidRDefault="0024270C" w:rsidP="0024270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3DA9ACE" w14:textId="6B5597C3" w:rsidR="003224D1" w:rsidRDefault="0024270C" w:rsidP="0024270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_______________</w:t>
            </w:r>
          </w:p>
        </w:tc>
      </w:tr>
    </w:tbl>
    <w:p w14:paraId="64EA6055" w14:textId="77777777" w:rsidR="00727DC1" w:rsidRDefault="00727DC1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3224D1" w14:paraId="47899D25" w14:textId="77777777" w:rsidTr="00AA20E6">
        <w:tc>
          <w:tcPr>
            <w:tcW w:w="5665" w:type="dxa"/>
          </w:tcPr>
          <w:p w14:paraId="0E7E869B" w14:textId="77777777" w:rsidR="003224D1" w:rsidRPr="000A3210" w:rsidRDefault="003224D1" w:rsidP="00057565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Total number of patients (new and follow-up) per year (average of 3 years)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seen in the center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: 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≥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10 patients with proven adrenocortical carcinoma (ACC)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as documented in the ENS@T registry</w:t>
            </w:r>
          </w:p>
        </w:tc>
        <w:tc>
          <w:tcPr>
            <w:tcW w:w="3397" w:type="dxa"/>
          </w:tcPr>
          <w:p w14:paraId="26FEA71A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25D4C2B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03FB82F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3224D1" w14:paraId="7AA4FB48" w14:textId="77777777" w:rsidTr="00AA20E6">
        <w:tc>
          <w:tcPr>
            <w:tcW w:w="5665" w:type="dxa"/>
          </w:tcPr>
          <w:p w14:paraId="055E6585" w14:textId="77777777" w:rsidR="00057565" w:rsidRPr="000A3210" w:rsidRDefault="00057565" w:rsidP="00057565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Current survival status (within the last 12 months) of at least 80% of patients diagnosed in the last 3 years</w:t>
            </w:r>
          </w:p>
        </w:tc>
        <w:tc>
          <w:tcPr>
            <w:tcW w:w="3397" w:type="dxa"/>
          </w:tcPr>
          <w:p w14:paraId="116940F6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DEDE633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057565" w14:paraId="4C21B689" w14:textId="77777777" w:rsidTr="00AA20E6">
        <w:tc>
          <w:tcPr>
            <w:tcW w:w="5665" w:type="dxa"/>
          </w:tcPr>
          <w:p w14:paraId="2648E14F" w14:textId="5CF162AC" w:rsidR="00057565" w:rsidRPr="000A3210" w:rsidRDefault="00057565" w:rsidP="00057565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(defined in the ENS@T registry)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per patients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: ≥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5</w:t>
            </w:r>
          </w:p>
          <w:p w14:paraId="54F859C2" w14:textId="77777777" w:rsidR="00057565" w:rsidRPr="000A3210" w:rsidRDefault="0005756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6983AF2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91A3D18" w14:textId="77777777" w:rsidR="00057565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EA679C3" w14:textId="33633C0C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  <w:p w14:paraId="039A28F3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057565" w14:paraId="0D362AB2" w14:textId="77777777" w:rsidTr="00AA20E6">
        <w:tc>
          <w:tcPr>
            <w:tcW w:w="5665" w:type="dxa"/>
          </w:tcPr>
          <w:p w14:paraId="446491D1" w14:textId="77777777" w:rsidR="00057565" w:rsidRPr="000A3210" w:rsidRDefault="00EE0244" w:rsidP="00057565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3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0 different biosamples (e.g. tumor, blood, urine…)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of patients diagnosed in the last 3 years 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suitable </w:t>
            </w:r>
            <w:r w:rsidR="00AF097A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and available 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>for ENSAT research project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  <w:p w14:paraId="613AD5EA" w14:textId="77777777" w:rsidR="00057565" w:rsidRPr="000A3210" w:rsidRDefault="0005756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292D6DCB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ED9BAEB" w14:textId="77777777" w:rsidR="00057565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1E4AFBA" w14:textId="010370DB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3224D1" w14:paraId="7B202712" w14:textId="77777777" w:rsidTr="00AA20E6">
        <w:tc>
          <w:tcPr>
            <w:tcW w:w="5665" w:type="dxa"/>
          </w:tcPr>
          <w:p w14:paraId="7210A403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0370ED85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E54C67C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Endocrinologist</w:t>
            </w:r>
          </w:p>
          <w:p w14:paraId="354F3B3E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BA09C34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Oncologist / radiation oncologist</w:t>
            </w:r>
          </w:p>
          <w:p w14:paraId="1B955933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B8BB8FE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Surgical team experienced in endocrine oncology / adrenal surgery</w:t>
            </w:r>
          </w:p>
          <w:p w14:paraId="4A44BC58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9FA4E2A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Radiologist / nuclear medicine physician </w:t>
            </w:r>
          </w:p>
          <w:p w14:paraId="22958510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D1E8E8D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Pathologist with adrenal expertise (possible as established collaboration outside the center)</w:t>
            </w:r>
          </w:p>
          <w:p w14:paraId="784FABF5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2384D60F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A14C143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946E994" w14:textId="77777777" w:rsidR="003224D1" w:rsidRPr="00727DC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07B9C1F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121246E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F7F81A0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99CC604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658110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7151515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ED6B166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D609009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C829E62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A02EBD8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D1E99EE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A041ED9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8C1CA8" w14:paraId="2FD83E7A" w14:textId="77777777" w:rsidTr="00AA20E6">
        <w:tc>
          <w:tcPr>
            <w:tcW w:w="5665" w:type="dxa"/>
          </w:tcPr>
          <w:p w14:paraId="1B87DF3E" w14:textId="77777777" w:rsidR="008C1CA8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Structural and technical requirements </w:t>
            </w:r>
          </w:p>
          <w:p w14:paraId="468C112F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67C12BE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Multidisciplinary team meetings, in all disciplines mentioned above, at least twice per month</w:t>
            </w:r>
          </w:p>
          <w:p w14:paraId="60E7AE41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314EC66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4BDD767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Center specific standard-operating procedures for the management of patients with ACC (adapting the most recent ESE-ENS@T guidelines)</w:t>
            </w:r>
          </w:p>
          <w:p w14:paraId="41FD55CC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ED1429C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2CF529CC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45149C1" w14:textId="7C0D2286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>Access</w:t>
            </w:r>
            <w:r w:rsidR="001151C9">
              <w:rPr>
                <w:rFonts w:ascii="Arial" w:hAnsi="Arial" w:cs="Arial"/>
                <w:sz w:val="24"/>
                <w:szCs w:val="28"/>
                <w:lang w:val="en-US"/>
              </w:rPr>
              <w:t xml:space="preserve"> to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 imaging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facility (computed tomography, magnetic resonance imaging and PET scanning)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</w:p>
          <w:p w14:paraId="4D87585D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C55CD29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>ccess to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laboratory facility for relevant hormone measurements </w:t>
            </w:r>
          </w:p>
          <w:p w14:paraId="62AC94E1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1D866AA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35E742F4" w14:textId="77777777" w:rsidR="008C1CA8" w:rsidRPr="001F4646" w:rsidRDefault="008C1CA8" w:rsidP="001F464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04005127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B35F5B9" w14:textId="77777777" w:rsidR="008C1CA8" w:rsidRPr="00727DC1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02088A9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B2775AF" w14:textId="1EF26BE3" w:rsidR="008C1CA8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596EB1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33DAC6EB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6B0DEF79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0A8E773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AC3EF3C" w14:textId="77777777" w:rsidR="00057565" w:rsidRDefault="0005756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9BD9D14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4A3FB84B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98DFFA6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7953416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1FBECFC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8BF53D7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F004635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89236B3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C492387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CE4DC37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2E112A9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F95875C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6767D1B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AAA7DDA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39AAF694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EC25232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15E1A0F8" w14:textId="77777777" w:rsidR="00766813" w:rsidRPr="00B621D2" w:rsidRDefault="00AF097A" w:rsidP="00AF097A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  <w:r w:rsidRPr="00AF097A">
        <w:rPr>
          <w:rFonts w:ascii="Arial" w:hAnsi="Arial" w:cs="Arial"/>
          <w:sz w:val="24"/>
          <w:szCs w:val="28"/>
          <w:lang w:val="en-US"/>
        </w:rPr>
        <w:lastRenderedPageBreak/>
        <w:t>*</w:t>
      </w:r>
      <w:r>
        <w:rPr>
          <w:rFonts w:ascii="Arial" w:hAnsi="Arial" w:cs="Arial"/>
          <w:sz w:val="24"/>
          <w:szCs w:val="28"/>
          <w:lang w:val="en-US"/>
        </w:rPr>
        <w:t xml:space="preserve"> if PET imaging is generally not available for clinical practice in a given country, this requirement can be waived upon request</w:t>
      </w:r>
    </w:p>
    <w:p w14:paraId="0BE90AFC" w14:textId="77777777" w:rsidR="00766813" w:rsidRDefault="00766813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06572491" w14:textId="77777777" w:rsidR="00766813" w:rsidRPr="00903CE7" w:rsidRDefault="00766813" w:rsidP="00766813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Excellence for </w:t>
      </w:r>
      <w:r w:rsidRPr="00766813">
        <w:rPr>
          <w:rFonts w:ascii="Arial" w:hAnsi="Arial" w:cs="Arial"/>
          <w:b/>
          <w:sz w:val="28"/>
          <w:szCs w:val="28"/>
          <w:lang w:val="en-US"/>
        </w:rPr>
        <w:t>Pheochromocytoma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66813">
        <w:rPr>
          <w:rFonts w:ascii="Arial" w:hAnsi="Arial" w:cs="Arial"/>
          <w:b/>
          <w:sz w:val="28"/>
          <w:szCs w:val="28"/>
          <w:lang w:val="en-US"/>
        </w:rPr>
        <w:t>/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66813">
        <w:rPr>
          <w:rFonts w:ascii="Arial" w:hAnsi="Arial" w:cs="Arial"/>
          <w:b/>
          <w:sz w:val="28"/>
          <w:szCs w:val="28"/>
          <w:lang w:val="en-US"/>
        </w:rPr>
        <w:t xml:space="preserve">Paraganglioma </w:t>
      </w:r>
    </w:p>
    <w:p w14:paraId="582278EF" w14:textId="77777777" w:rsidR="00766813" w:rsidRDefault="00766813" w:rsidP="00766813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66813" w14:paraId="47F6C727" w14:textId="77777777" w:rsidTr="00AA20E6">
        <w:tc>
          <w:tcPr>
            <w:tcW w:w="5665" w:type="dxa"/>
          </w:tcPr>
          <w:p w14:paraId="3D8653BF" w14:textId="77777777" w:rsidR="00766813" w:rsidRDefault="00766813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PPGL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6547A7F1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902B56D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766813" w14:paraId="3D7C1DD2" w14:textId="77777777" w:rsidTr="00AA20E6">
        <w:tc>
          <w:tcPr>
            <w:tcW w:w="5665" w:type="dxa"/>
          </w:tcPr>
          <w:p w14:paraId="6142F19E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603C1B0E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CE6CE0F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766813" w:rsidRPr="00FA6F83" w14:paraId="4233E042" w14:textId="77777777" w:rsidTr="00AA20E6">
        <w:tc>
          <w:tcPr>
            <w:tcW w:w="5665" w:type="dxa"/>
          </w:tcPr>
          <w:p w14:paraId="5D90CB3E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16D1EE14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A745F7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5B2F2169" w14:textId="77777777" w:rsidR="00766813" w:rsidRDefault="00766813" w:rsidP="00766813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E6A87" w14:paraId="4A1A9714" w14:textId="77777777" w:rsidTr="00AA20E6">
        <w:tc>
          <w:tcPr>
            <w:tcW w:w="5665" w:type="dxa"/>
          </w:tcPr>
          <w:p w14:paraId="3A21A664" w14:textId="77777777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Total number of patients (new and follow-up) per year (average of 3 years) seen in the center: 25 patients with proven PPGL as documented in the ENS@T registry</w:t>
            </w:r>
          </w:p>
        </w:tc>
        <w:tc>
          <w:tcPr>
            <w:tcW w:w="3397" w:type="dxa"/>
          </w:tcPr>
          <w:p w14:paraId="37F91DB9" w14:textId="77777777" w:rsidR="00AE6A87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AF6226A" w14:textId="77777777" w:rsidR="00AE6A87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F931F09" w14:textId="77777777" w:rsidR="00AE6A87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AE6A87" w14:paraId="1EB839DD" w14:textId="77777777" w:rsidTr="00AA20E6">
        <w:tc>
          <w:tcPr>
            <w:tcW w:w="5665" w:type="dxa"/>
          </w:tcPr>
          <w:p w14:paraId="7922A903" w14:textId="77777777" w:rsidR="00EE0244" w:rsidRPr="000A3210" w:rsidRDefault="00AE6A87" w:rsidP="00EE0244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Current survival status (within the last 18 months) of </w:t>
            </w:r>
            <w:r w:rsidR="00EE0244" w:rsidRPr="000A3210">
              <w:rPr>
                <w:rFonts w:ascii="Arial" w:hAnsi="Arial" w:cs="Arial"/>
                <w:sz w:val="24"/>
                <w:szCs w:val="28"/>
                <w:lang w:val="en-US"/>
              </w:rPr>
              <w:t>at least 5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0% of patients diagnosed in the last 5 years</w:t>
            </w:r>
          </w:p>
        </w:tc>
        <w:tc>
          <w:tcPr>
            <w:tcW w:w="3397" w:type="dxa"/>
          </w:tcPr>
          <w:p w14:paraId="41BAD49F" w14:textId="77777777" w:rsidR="00AE6A87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377BAD68" w14:textId="77777777" w:rsidR="00AE6A87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E6A87" w14:paraId="27AF5782" w14:textId="77777777" w:rsidTr="00AA20E6">
        <w:tc>
          <w:tcPr>
            <w:tcW w:w="5665" w:type="dxa"/>
          </w:tcPr>
          <w:p w14:paraId="1C9086EA" w14:textId="5521B68F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1151C9" w:rsidRPr="000A3210">
              <w:rPr>
                <w:rFonts w:ascii="Arial" w:hAnsi="Arial" w:cs="Arial"/>
                <w:sz w:val="24"/>
                <w:szCs w:val="24"/>
                <w:lang w:val="en-US"/>
              </w:rPr>
              <w:t>(defined by the ENS@T registry)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per patients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: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≥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5</w:t>
            </w:r>
          </w:p>
          <w:p w14:paraId="6F947840" w14:textId="77777777" w:rsidR="00AE6A87" w:rsidRPr="000A3210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2DD626C3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B99D5E5" w14:textId="77777777" w:rsidR="00AE6A87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E6A87" w14:paraId="09A09EF8" w14:textId="77777777" w:rsidTr="00AA20E6">
        <w:tc>
          <w:tcPr>
            <w:tcW w:w="5665" w:type="dxa"/>
          </w:tcPr>
          <w:p w14:paraId="0CBCDB3D" w14:textId="77777777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Genetic status is available in at least 80% of patients diagnosed in the last 5 years*</w:t>
            </w:r>
          </w:p>
          <w:p w14:paraId="443371CD" w14:textId="77777777" w:rsidR="00AE6A87" w:rsidRPr="000A3210" w:rsidRDefault="00AE6A87" w:rsidP="00AE6A87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4A1999F" w14:textId="77777777" w:rsidR="00AE6A87" w:rsidRPr="000A3210" w:rsidRDefault="00AE6A87" w:rsidP="00AE6A87">
            <w:pPr>
              <w:ind w:left="720"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* if genetic testing is not available in a given country, testing within ENSAT research projects should be aimed at. </w:t>
            </w:r>
          </w:p>
        </w:tc>
        <w:tc>
          <w:tcPr>
            <w:tcW w:w="3397" w:type="dxa"/>
          </w:tcPr>
          <w:p w14:paraId="468F1B90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B2142FE" w14:textId="77777777" w:rsidR="00AE6A87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61408C1" w14:textId="096576A7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p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ercentage:    %</w:t>
            </w:r>
          </w:p>
        </w:tc>
      </w:tr>
      <w:tr w:rsidR="00AE6A87" w14:paraId="42FAE047" w14:textId="77777777" w:rsidTr="00AA20E6">
        <w:tc>
          <w:tcPr>
            <w:tcW w:w="5665" w:type="dxa"/>
          </w:tcPr>
          <w:p w14:paraId="71FF552D" w14:textId="77777777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50 different biosamples (e.g. tumor, blood, urine…) suitable for ENSAT research project</w:t>
            </w:r>
          </w:p>
          <w:p w14:paraId="6B738B51" w14:textId="77777777" w:rsidR="00AE6A87" w:rsidRPr="000A3210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4AB498E3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D5A1D0D" w14:textId="77777777" w:rsidR="00AE6A87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519345E" w14:textId="14858AF6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AE6A87" w:rsidRPr="00FA6F83" w14:paraId="0945B31E" w14:textId="77777777" w:rsidTr="00AA20E6">
        <w:tc>
          <w:tcPr>
            <w:tcW w:w="5665" w:type="dxa"/>
          </w:tcPr>
          <w:p w14:paraId="59796B8C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221FC562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7E40D2E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Endocrinologist or hypertensiologist</w:t>
            </w:r>
          </w:p>
          <w:p w14:paraId="42DA699D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01285F3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Surgical team experienced in endocrine oncology / adrenal surgery (access to surgeons with special expertise in head and neck surgery)</w:t>
            </w:r>
          </w:p>
          <w:p w14:paraId="71A993EA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19C73A5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R</w:t>
            </w: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adiologist/nuclear medicine physician</w:t>
            </w:r>
          </w:p>
          <w:p w14:paraId="3A0D2954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5F751AF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Oncologist/radiation oncologist (optional)</w:t>
            </w:r>
          </w:p>
          <w:p w14:paraId="1C057C12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9757BAF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Pathologist with PPGL expertise (possible as established collaboration outside the center)</w:t>
            </w:r>
          </w:p>
          <w:p w14:paraId="4B16A471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AF61E9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Human geneticist (possible as established collaboration outside the center)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3397" w:type="dxa"/>
          </w:tcPr>
          <w:p w14:paraId="694BFFD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3A2869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D1129A4" w14:textId="77777777" w:rsidR="00AE6A87" w:rsidRPr="00727DC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6773E9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7A7E6D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F4EA4DB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71769F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848B45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83B73B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BD385A7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CBB44C3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749D8A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709B3D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A45474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ECB3DA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6096D5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2B365B6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751D42E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AE6A87" w:rsidRPr="00FA6F83" w14:paraId="5A0BA72E" w14:textId="77777777" w:rsidTr="00AA20E6">
        <w:tc>
          <w:tcPr>
            <w:tcW w:w="5665" w:type="dxa"/>
          </w:tcPr>
          <w:p w14:paraId="51F5478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Structural and technical requirements </w:t>
            </w:r>
          </w:p>
          <w:p w14:paraId="49C6311B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356A69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t xml:space="preserve">-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Multidisciplinary team meetings, in all disciplines mentioned above, at least twice per month</w:t>
            </w:r>
          </w:p>
          <w:p w14:paraId="3E4190CC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45CC6CF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643F833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Center specific standard-operating procedures for the management of patients with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PPGL (adapting the most recent ESE-ENS@T and Endocrine Society guidelines)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  <w:p w14:paraId="18957FE4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A580C9E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5EE8EB7A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89E9E9C" w14:textId="77777777" w:rsidR="00AE6A87" w:rsidRPr="00EB45E4" w:rsidRDefault="00D13580" w:rsidP="00B621D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EB45E4" w:rsidRPr="00EB45E4">
              <w:rPr>
                <w:rFonts w:ascii="Arial" w:hAnsi="Arial" w:cs="Arial"/>
                <w:sz w:val="24"/>
                <w:szCs w:val="28"/>
                <w:lang w:val="en-US"/>
              </w:rPr>
              <w:t>Access</w:t>
            </w:r>
            <w:r w:rsidR="00AE6A87" w:rsidRPr="00EB45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to </w:t>
            </w:r>
            <w:r w:rsidR="00AF097A">
              <w:rPr>
                <w:rFonts w:ascii="Arial" w:hAnsi="Arial" w:cs="Arial"/>
                <w:sz w:val="24"/>
                <w:szCs w:val="28"/>
                <w:lang w:val="en-US"/>
              </w:rPr>
              <w:t>an</w:t>
            </w:r>
            <w:r w:rsidR="00AE6A87" w:rsidRPr="00EB45E4">
              <w:rPr>
                <w:rFonts w:ascii="Arial" w:hAnsi="Arial" w:cs="Arial"/>
                <w:sz w:val="24"/>
                <w:szCs w:val="28"/>
                <w:lang w:val="en-US"/>
              </w:rPr>
              <w:t xml:space="preserve"> imaging facility (</w:t>
            </w:r>
            <w:r w:rsidR="00AE6A87" w:rsidRPr="00D13580">
              <w:rPr>
                <w:rFonts w:ascii="Arial" w:hAnsi="Arial" w:cs="Arial"/>
                <w:sz w:val="24"/>
                <w:szCs w:val="28"/>
                <w:lang w:val="en-US"/>
              </w:rPr>
              <w:t>at least computed tomography, magnet resonance imaging, PET scanning, somatostatin-based and MIBG-based imaging</w:t>
            </w:r>
            <w:r w:rsidR="00AE6A87" w:rsidRPr="00EB45E4">
              <w:rPr>
                <w:rFonts w:ascii="Arial" w:hAnsi="Arial" w:cs="Arial"/>
                <w:sz w:val="24"/>
                <w:szCs w:val="28"/>
                <w:lang w:val="en-US"/>
              </w:rPr>
              <w:t>)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</w:p>
          <w:p w14:paraId="683780BD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452CA1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98626E">
              <w:rPr>
                <w:rFonts w:ascii="Arial" w:hAnsi="Arial" w:cs="Arial"/>
                <w:sz w:val="24"/>
                <w:szCs w:val="28"/>
                <w:lang w:val="en-US"/>
              </w:rPr>
              <w:t>ccess to somatostatin-based and MIBG-based therapy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</w:p>
          <w:p w14:paraId="671FE916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E3DE02F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ccess to laboratory facility for relevant hormone measurements 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(including measurement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plasma or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 urinary metanephrines)</w:t>
            </w:r>
          </w:p>
          <w:p w14:paraId="36CE5A32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566F1F4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795CE38C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B925DC1" w14:textId="77777777" w:rsidR="00AE6A87" w:rsidRDefault="00AE6A87" w:rsidP="00EB45E4">
            <w:pPr>
              <w:pStyle w:val="ListParagraph"/>
              <w:ind w:left="457"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3923A488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76BD325" w14:textId="77777777" w:rsidR="00AE6A87" w:rsidRPr="00727DC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E8FEED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2CA4AA8" w14:textId="6230ABDF" w:rsidR="00AE6A87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t>s</w:t>
            </w:r>
            <w:r w:rsidR="00AE6A87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459ECA73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77C9793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73B175C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0FBCDB6" w14:textId="003E862C" w:rsidR="00AE6A87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="00AE6A87">
              <w:rPr>
                <w:rFonts w:ascii="Arial" w:hAnsi="Arial" w:cs="Arial"/>
                <w:sz w:val="24"/>
                <w:szCs w:val="28"/>
                <w:lang w:val="en-US"/>
              </w:rPr>
              <w:t>ocumented how?</w:t>
            </w:r>
          </w:p>
          <w:p w14:paraId="570F75D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07279D56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5CB92FC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DD27D8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F257AEE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BE9D7B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505B73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7518454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D4E66D4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3CBA476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6712DB8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F3A012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3509D2B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AA512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F88A3B" w14:textId="77777777" w:rsidR="00AE6A87" w:rsidRDefault="00AE6A87" w:rsidP="0098626E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FDBC855" w14:textId="77777777" w:rsidR="00AE6A87" w:rsidRDefault="00AE6A87" w:rsidP="0098626E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DA148FD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F79B8CB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BB34E5C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8D2212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204D8C4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0C1987AD" w14:textId="77777777" w:rsidR="00766813" w:rsidRPr="0024270C" w:rsidRDefault="00766813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4A76A3E8" w14:textId="77777777" w:rsidR="00AA20E6" w:rsidRDefault="00AA20E6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447ACDA1" w14:textId="77777777" w:rsidR="00AA20E6" w:rsidRPr="00903CE7" w:rsidRDefault="00AA20E6" w:rsidP="00AA20E6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</w:t>
      </w:r>
      <w:r w:rsidRPr="00AA20E6">
        <w:rPr>
          <w:rFonts w:ascii="Arial" w:hAnsi="Arial" w:cs="Arial"/>
          <w:b/>
          <w:sz w:val="28"/>
          <w:szCs w:val="28"/>
          <w:lang w:val="en-US"/>
        </w:rPr>
        <w:t>for Adrenal Incidentaloma (Non-Aldosterone Producing Adrenocortical Adenoma)</w:t>
      </w:r>
      <w:r w:rsidRPr="00727DC1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362F64DE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A20E6" w14:paraId="69B5E422" w14:textId="77777777" w:rsidTr="00AA20E6">
        <w:tc>
          <w:tcPr>
            <w:tcW w:w="5665" w:type="dxa"/>
          </w:tcPr>
          <w:p w14:paraId="533D682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NAPACA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75D148E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8E7A51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14:paraId="7B492BD7" w14:textId="77777777" w:rsidTr="00AA20E6">
        <w:tc>
          <w:tcPr>
            <w:tcW w:w="5665" w:type="dxa"/>
          </w:tcPr>
          <w:p w14:paraId="01FDD8C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0271F76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92CEB3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:rsidRPr="00FA6F83" w14:paraId="0673FD24" w14:textId="77777777" w:rsidTr="00AA20E6">
        <w:tc>
          <w:tcPr>
            <w:tcW w:w="5665" w:type="dxa"/>
          </w:tcPr>
          <w:p w14:paraId="4123C18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13C3490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5D48EB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2AC30ED1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B45E4" w:rsidRPr="00FA6F83" w14:paraId="6FF96BCA" w14:textId="77777777" w:rsidTr="003A64AD">
        <w:tc>
          <w:tcPr>
            <w:tcW w:w="5665" w:type="dxa"/>
          </w:tcPr>
          <w:p w14:paraId="181C3F5F" w14:textId="77777777" w:rsidR="00EB45E4" w:rsidRPr="000A3210" w:rsidRDefault="00EB45E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15 </w:t>
            </w: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evaluated in the center per year (average of 3 years) with NAPACAs greater than 4 cm as documented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EB7D204" w14:textId="77777777" w:rsidR="00EB45E4" w:rsidRPr="000A3210" w:rsidRDefault="00EB45E4" w:rsidP="00B621D2">
            <w:pPr>
              <w:ind w:left="284"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D00A744" w14:textId="77777777" w:rsidR="00EB45E4" w:rsidRPr="000A3210" w:rsidRDefault="00EB45E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15 </w:t>
            </w: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with autonomous cortisol secretion evaluated in the center as documented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5D1D9DF0" w14:textId="79ADF8A2" w:rsidR="00EB45E4" w:rsidRPr="000A3210" w:rsidRDefault="00AF097A" w:rsidP="00B621D2">
            <w:pPr>
              <w:ind w:left="284"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</w:t>
            </w:r>
            <w:r w:rsidR="00EB45E4"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r</w:t>
            </w:r>
          </w:p>
          <w:p w14:paraId="5440EFE8" w14:textId="77777777" w:rsidR="00EB45E4" w:rsidRPr="000A3210" w:rsidRDefault="00EE024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B45E4"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with bilateral masses evaluated in the center as documented </w:t>
            </w:r>
            <w:r w:rsidR="00EB45E4"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5A406A73" w14:textId="77777777" w:rsidR="00EB45E4" w:rsidRPr="000A3210" w:rsidRDefault="00EB45E4" w:rsidP="00B621D2">
            <w:pPr>
              <w:ind w:left="284"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7440AF71" w14:textId="77777777" w:rsidR="00EB45E4" w:rsidRPr="000A3210" w:rsidRDefault="00EB45E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per year with adrenal incidentaloma (independent of tumor size) evaluated in the center as documented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709770F1" w14:textId="77777777" w:rsidR="00EB45E4" w:rsidRPr="000A3210" w:rsidRDefault="00EB45E4" w:rsidP="00EE0244">
            <w:pPr>
              <w:ind w:left="1080"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CD4C728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9E9423F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49F0FFA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7534C049" w14:textId="77777777" w:rsidR="00AF097A" w:rsidRDefault="00AF097A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3C1A1E4" w14:textId="77777777" w:rsidR="00AF097A" w:rsidRDefault="00AF097A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6C5490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4F4DCA5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0C198F4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4E15C1F3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3BE641D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A138866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A647F0E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0C6B194D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3B650F4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44C5A0A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026EA5C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EB45E4" w14:paraId="6D604389" w14:textId="77777777" w:rsidTr="003A64AD">
        <w:tc>
          <w:tcPr>
            <w:tcW w:w="5665" w:type="dxa"/>
          </w:tcPr>
          <w:p w14:paraId="4EA91035" w14:textId="77777777" w:rsidR="00EB45E4" w:rsidRPr="000A3210" w:rsidRDefault="00EB45E4" w:rsidP="003A64AD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Current follow-up status</w:t>
            </w:r>
            <w:r w:rsidRPr="000A3210"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#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(within the last 18 months) of </w:t>
            </w:r>
            <w:r w:rsidR="00A46669" w:rsidRPr="000A3210">
              <w:rPr>
                <w:rFonts w:ascii="Arial" w:hAnsi="Arial" w:cs="Arial"/>
                <w:sz w:val="24"/>
                <w:szCs w:val="28"/>
                <w:lang w:val="en-US"/>
              </w:rPr>
              <w:t>at least 5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0% of patients diagnosed in the last 5 years</w:t>
            </w:r>
          </w:p>
          <w:p w14:paraId="46DF91CD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9E9496E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# </w:t>
            </w:r>
            <w:r w:rsidR="00AF097A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as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defined by the registry</w:t>
            </w:r>
          </w:p>
        </w:tc>
        <w:tc>
          <w:tcPr>
            <w:tcW w:w="3397" w:type="dxa"/>
          </w:tcPr>
          <w:p w14:paraId="55B2C046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58729ED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:rsidRPr="00FA6F83" w14:paraId="0E6D135F" w14:textId="77777777" w:rsidTr="003A64AD">
        <w:tc>
          <w:tcPr>
            <w:tcW w:w="5665" w:type="dxa"/>
          </w:tcPr>
          <w:p w14:paraId="210BC1D4" w14:textId="77777777" w:rsidR="00EB45E4" w:rsidRPr="000A3210" w:rsidRDefault="00EB45E4" w:rsidP="00B621D2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Results of dexamethasone suppression test</w:t>
            </w:r>
            <w:r w:rsidR="00A46669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are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available in at least 80% of patients diagnosed in the last 3 years.</w:t>
            </w:r>
          </w:p>
          <w:p w14:paraId="5B179A96" w14:textId="77777777" w:rsidR="00EB45E4" w:rsidRPr="000A3210" w:rsidRDefault="00EB45E4" w:rsidP="00EB45E4">
            <w:pPr>
              <w:pStyle w:val="ListParagraph"/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33924BA7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EB45E4" w14:paraId="77310140" w14:textId="77777777" w:rsidTr="003A64AD">
        <w:tc>
          <w:tcPr>
            <w:tcW w:w="5665" w:type="dxa"/>
          </w:tcPr>
          <w:p w14:paraId="098CE4DA" w14:textId="77777777" w:rsidR="00EB45E4" w:rsidRPr="000A3210" w:rsidRDefault="00EB45E4" w:rsidP="003A64AD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annotation* per patients 3</w:t>
            </w:r>
          </w:p>
          <w:p w14:paraId="7D3441A7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8C7A84A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E900C33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14:paraId="7A59A8C4" w14:textId="77777777" w:rsidTr="003A64AD">
        <w:tc>
          <w:tcPr>
            <w:tcW w:w="5665" w:type="dxa"/>
          </w:tcPr>
          <w:p w14:paraId="2E09F6DA" w14:textId="77777777" w:rsidR="00EB45E4" w:rsidRPr="000A3210" w:rsidRDefault="00EB45E4" w:rsidP="003A64AD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50 different biosamples (e.g. blood, urine, tumor…) suitable for ENSAT research project</w:t>
            </w:r>
          </w:p>
          <w:p w14:paraId="4F4FD3C0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447B3C53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6C6123F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7B6C96A" w14:textId="222856F7" w:rsidR="00EB45E4" w:rsidRDefault="00AF097A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AA20E6" w:rsidRPr="00FA6F83" w14:paraId="190FBFA2" w14:textId="77777777" w:rsidTr="00AA20E6">
        <w:tc>
          <w:tcPr>
            <w:tcW w:w="5665" w:type="dxa"/>
          </w:tcPr>
          <w:p w14:paraId="5CAC6F6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5E3B64C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7958793" w14:textId="77777777" w:rsidR="00AA20E6" w:rsidRPr="003224D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Endocrinologist</w:t>
            </w:r>
          </w:p>
          <w:p w14:paraId="2E7EDA1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382377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Radiologist</w:t>
            </w:r>
          </w:p>
          <w:p w14:paraId="4597B603" w14:textId="77777777" w:rsidR="00AA20E6" w:rsidRPr="003224D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82E77B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Surg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eon </w:t>
            </w: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experienced in adrenal surgery</w:t>
            </w:r>
          </w:p>
          <w:p w14:paraId="59B4880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DD2F30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0C2D4E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D6F392C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EF14C3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A059DF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488F6B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56DFEA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7D0539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E22D34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AA20E6" w14:paraId="5C4DB9CA" w14:textId="77777777" w:rsidTr="00AA20E6">
        <w:tc>
          <w:tcPr>
            <w:tcW w:w="5665" w:type="dxa"/>
          </w:tcPr>
          <w:p w14:paraId="631B608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t xml:space="preserve">Structural and technical requirements </w:t>
            </w:r>
          </w:p>
          <w:p w14:paraId="2C5223C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6329CB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Pr="00AA20E6">
              <w:rPr>
                <w:rFonts w:ascii="Arial" w:hAnsi="Arial" w:cs="Arial"/>
                <w:sz w:val="24"/>
                <w:szCs w:val="28"/>
                <w:lang w:val="en-US"/>
              </w:rPr>
              <w:t xml:space="preserve">Interdisciplinary team meetings to discuss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patients considered for surgery at least once per month</w:t>
            </w:r>
          </w:p>
          <w:p w14:paraId="3EB3377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C642E17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A49225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Center specific standard-operating procedures for the management of patients with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NAPACA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(adapting the most recent ESE-ENS@T guidelines)</w:t>
            </w:r>
          </w:p>
          <w:p w14:paraId="52B7325B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913A33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6169BD90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09A20D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access to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imaging facility (computed tomography, magnetic resonance imaging and PET scanning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)</w:t>
            </w:r>
          </w:p>
          <w:p w14:paraId="23E9D429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C7CE164" w14:textId="77777777" w:rsidR="00AA20E6" w:rsidRPr="00EE0244" w:rsidRDefault="00D13580" w:rsidP="00B621D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="00AA20E6" w:rsidRP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ccess to laboratory facility for relevant hormone measurements </w:t>
            </w:r>
          </w:p>
          <w:p w14:paraId="3DDF9185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4DE6D2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240DBF0B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66CEFB" w14:textId="77777777" w:rsidR="00AA20E6" w:rsidRPr="00EB45E4" w:rsidRDefault="00AA20E6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091F3FB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DB07E0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3C9D40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0D8A89F" w14:textId="009D0A31" w:rsidR="00AA20E6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42C9DAE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54E0264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29B23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8A68679" w14:textId="239C9FB7" w:rsidR="00AA20E6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ocumented how?</w:t>
            </w:r>
          </w:p>
          <w:p w14:paraId="2781CD6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39B12B8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CDEB3D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6A690A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F093EE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0BFCA2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8BB6C5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93869E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444698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F918EB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E1C526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F91158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BF4928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0A6D3E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3B1C5D6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A37DE0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2CDD4EE7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4128C990" w14:textId="77777777" w:rsidR="00AA20E6" w:rsidRDefault="00AA20E6" w:rsidP="00AA20E6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54C96464" w14:textId="77777777" w:rsidR="00AA20E6" w:rsidRPr="00903CE7" w:rsidRDefault="00AA20E6" w:rsidP="00AD4040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Excellence for </w:t>
      </w:r>
      <w:r w:rsidR="00AD4040" w:rsidRPr="00AD4040">
        <w:rPr>
          <w:rFonts w:ascii="Arial" w:hAnsi="Arial" w:cs="Arial"/>
          <w:b/>
          <w:sz w:val="28"/>
          <w:szCs w:val="28"/>
          <w:lang w:val="en-US"/>
        </w:rPr>
        <w:t xml:space="preserve">Aldosterone Producing Adenoma / Primary Aldosteronism </w:t>
      </w:r>
    </w:p>
    <w:p w14:paraId="4D1D2A51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A20E6" w14:paraId="413F976A" w14:textId="77777777" w:rsidTr="00AA20E6">
        <w:tc>
          <w:tcPr>
            <w:tcW w:w="5665" w:type="dxa"/>
          </w:tcPr>
          <w:p w14:paraId="72ED4508" w14:textId="77777777" w:rsidR="00AA20E6" w:rsidRDefault="00AA20E6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</w:t>
            </w:r>
            <w:r w:rsidR="00546634">
              <w:rPr>
                <w:rFonts w:ascii="Arial" w:hAnsi="Arial" w:cs="Arial"/>
                <w:sz w:val="24"/>
                <w:szCs w:val="28"/>
                <w:lang w:val="en-US"/>
              </w:rPr>
              <w:t>APA/PA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137E3B6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CBA46E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14:paraId="66A2405F" w14:textId="77777777" w:rsidTr="00AA20E6">
        <w:tc>
          <w:tcPr>
            <w:tcW w:w="5665" w:type="dxa"/>
          </w:tcPr>
          <w:p w14:paraId="3FA082A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0BC1A6B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F24ECE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:rsidRPr="00FA6F83" w14:paraId="21705FAC" w14:textId="77777777" w:rsidTr="00AA20E6">
        <w:tc>
          <w:tcPr>
            <w:tcW w:w="5665" w:type="dxa"/>
          </w:tcPr>
          <w:p w14:paraId="798C7B8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1D6B4C3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857F57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6F131EFA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B45E4" w14:paraId="64CCD250" w14:textId="77777777" w:rsidTr="003A64AD">
        <w:tc>
          <w:tcPr>
            <w:tcW w:w="5665" w:type="dxa"/>
          </w:tcPr>
          <w:p w14:paraId="515B82C0" w14:textId="7777777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Total number of new patients per year (average of 3 years) seen in the center: 15 patients with proven primary aldosteronism as documented in the ENS@T registry</w:t>
            </w:r>
          </w:p>
        </w:tc>
        <w:tc>
          <w:tcPr>
            <w:tcW w:w="3397" w:type="dxa"/>
          </w:tcPr>
          <w:p w14:paraId="3EB3D338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3BAF286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5F6B6BB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EB45E4" w14:paraId="56E636DE" w14:textId="77777777" w:rsidTr="003A64AD">
        <w:tc>
          <w:tcPr>
            <w:tcW w:w="5665" w:type="dxa"/>
          </w:tcPr>
          <w:p w14:paraId="20AD319D" w14:textId="7777777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Current follow-up status</w:t>
            </w:r>
            <w:r w:rsidRPr="000A3210"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#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(within the last 18 months) of </w:t>
            </w:r>
            <w:r w:rsidR="00A46669" w:rsidRPr="000A3210">
              <w:rPr>
                <w:rFonts w:ascii="Arial" w:hAnsi="Arial" w:cs="Arial"/>
                <w:sz w:val="24"/>
                <w:szCs w:val="28"/>
                <w:lang w:val="en-US"/>
              </w:rPr>
              <w:t>at least 5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0% of patients diagnosed in the last 5 years</w:t>
            </w:r>
          </w:p>
          <w:p w14:paraId="2F5512C0" w14:textId="77777777" w:rsidR="00EB45E4" w:rsidRPr="000A3210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DBD2ADC" w14:textId="77777777" w:rsidR="00EB45E4" w:rsidRPr="000A3210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# defined by the registry</w:t>
            </w:r>
          </w:p>
        </w:tc>
        <w:tc>
          <w:tcPr>
            <w:tcW w:w="3397" w:type="dxa"/>
          </w:tcPr>
          <w:p w14:paraId="0D223555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464B7A5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14:paraId="721A05D8" w14:textId="77777777" w:rsidTr="003A64AD">
        <w:tc>
          <w:tcPr>
            <w:tcW w:w="5665" w:type="dxa"/>
          </w:tcPr>
          <w:p w14:paraId="58D3BB4A" w14:textId="7777777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annotation* per patients 5</w:t>
            </w:r>
          </w:p>
          <w:p w14:paraId="4DC4DB27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41835C5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FD38ECB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14:paraId="6BC1DB3A" w14:textId="77777777" w:rsidTr="003A64AD">
        <w:tc>
          <w:tcPr>
            <w:tcW w:w="5665" w:type="dxa"/>
          </w:tcPr>
          <w:p w14:paraId="6B5F124C" w14:textId="7777777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50 different biosamples (e.g. tumor, blood, urine…) suitable for ENSAT research project</w:t>
            </w:r>
          </w:p>
          <w:p w14:paraId="394DDDED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B47B1B9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87A043D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C015FB7" w14:textId="4AA805E0" w:rsidR="00EB45E4" w:rsidRDefault="00AF097A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EB45E4" w14:paraId="321C54C3" w14:textId="77777777" w:rsidTr="003A64AD">
        <w:tc>
          <w:tcPr>
            <w:tcW w:w="5665" w:type="dxa"/>
          </w:tcPr>
          <w:p w14:paraId="0704218E" w14:textId="77777777" w:rsidR="00EB45E4" w:rsidRPr="000A3210" w:rsidRDefault="00EB45E4" w:rsidP="00EB45E4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Adrenal vein sampling at least 5/year</w:t>
            </w:r>
          </w:p>
        </w:tc>
        <w:tc>
          <w:tcPr>
            <w:tcW w:w="3397" w:type="dxa"/>
          </w:tcPr>
          <w:p w14:paraId="44880433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3115FA89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33923BA" w14:textId="2AF631EA" w:rsidR="00EB45E4" w:rsidRDefault="00AF097A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AA20E6" w:rsidRPr="00FA6F83" w14:paraId="2AEABFB6" w14:textId="77777777" w:rsidTr="008B00FF">
        <w:tc>
          <w:tcPr>
            <w:tcW w:w="5665" w:type="dxa"/>
          </w:tcPr>
          <w:p w14:paraId="03EC8D8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24FEB2A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A18DAD4" w14:textId="77777777" w:rsidR="008B00FF" w:rsidRPr="00903CE7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Hlk511334252"/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>Endocrinologist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 hypertensiologist</w:t>
            </w:r>
          </w:p>
          <w:p w14:paraId="068FE444" w14:textId="77777777" w:rsidR="008B00FF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34B1BC" w14:textId="77777777" w:rsidR="008B00FF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567C5">
              <w:rPr>
                <w:rFonts w:ascii="Arial" w:hAnsi="Arial" w:cs="Arial"/>
                <w:sz w:val="24"/>
                <w:szCs w:val="24"/>
                <w:lang w:val="en-US"/>
              </w:rPr>
              <w:t>nterventional specialist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experienced in adrenal vein sampling</w:t>
            </w:r>
          </w:p>
          <w:p w14:paraId="55935981" w14:textId="77777777" w:rsidR="008B00FF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DD8C66" w14:textId="77777777" w:rsidR="008B00FF" w:rsidRPr="00903CE7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>Surgeon experienced in adrenal surgery</w:t>
            </w:r>
          </w:p>
          <w:bookmarkEnd w:id="0"/>
          <w:p w14:paraId="1E5FD310" w14:textId="77777777" w:rsidR="00AA20E6" w:rsidRDefault="00AA20E6" w:rsidP="008B00FF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D30D48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555C5A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8BD775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DD563C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E6236B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8DAE24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026992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3CF2AB7" w14:textId="77777777" w:rsidR="008B00FF" w:rsidRDefault="008B00FF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DA6806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797D12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64046D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AA20E6" w:rsidRPr="00FA6F83" w14:paraId="7ED95CE1" w14:textId="77777777" w:rsidTr="008B00FF">
        <w:tc>
          <w:tcPr>
            <w:tcW w:w="5665" w:type="dxa"/>
          </w:tcPr>
          <w:p w14:paraId="0AC96A8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Structural and technical requirements </w:t>
            </w:r>
          </w:p>
          <w:p w14:paraId="6C08ACD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3DB67E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8B00FF" w:rsidRPr="008B00FF">
              <w:rPr>
                <w:rFonts w:ascii="Arial" w:hAnsi="Arial" w:cs="Arial"/>
                <w:sz w:val="24"/>
                <w:szCs w:val="28"/>
                <w:lang w:val="en-US"/>
              </w:rPr>
              <w:t xml:space="preserve">Interdisciplinary team meetings to discuss patients that will undergo surgery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(at least once per month)</w:t>
            </w:r>
          </w:p>
          <w:p w14:paraId="332D105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2D9694B" w14:textId="77777777" w:rsidR="00A77284" w:rsidRPr="00596EB1" w:rsidRDefault="00A77284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9A9543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 w:rsidR="008B00FF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8B00FF" w:rsidRPr="008B00FF">
              <w:rPr>
                <w:rFonts w:ascii="Arial" w:hAnsi="Arial" w:cs="Arial"/>
                <w:sz w:val="24"/>
                <w:szCs w:val="28"/>
                <w:lang w:val="en-US"/>
              </w:rPr>
              <w:t>Standard-operating procedure for the management of patients with primary aldosteronism (adapting the most recent guidelines)</w:t>
            </w:r>
          </w:p>
          <w:p w14:paraId="00108006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40C28F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318B7953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EBA292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State-of-the-art imaging facility (at least computed tomography</w:t>
            </w:r>
            <w:r w:rsidR="00A77284">
              <w:rPr>
                <w:rFonts w:ascii="Arial" w:hAnsi="Arial" w:cs="Arial"/>
                <w:sz w:val="24"/>
                <w:szCs w:val="28"/>
                <w:lang w:val="en-US"/>
              </w:rPr>
              <w:t xml:space="preserve"> and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magnetic resonance imaging)</w:t>
            </w:r>
          </w:p>
          <w:p w14:paraId="56C8C5A8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F53A2B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ccess to state-of-the-art laboratory facility for relevant hormone measurements </w:t>
            </w:r>
            <w:r w:rsidR="00A77284">
              <w:rPr>
                <w:rFonts w:ascii="Arial" w:hAnsi="Arial" w:cs="Arial"/>
                <w:sz w:val="24"/>
                <w:szCs w:val="24"/>
                <w:lang w:val="en-US"/>
              </w:rPr>
              <w:t>(intra-procedural cortisol measurement desirable)</w:t>
            </w:r>
          </w:p>
          <w:p w14:paraId="7696E4E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5D96830" w14:textId="77777777" w:rsidR="00A77284" w:rsidRPr="00596EB1" w:rsidRDefault="00A77284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07EB84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28714B06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D57F1FC" w14:textId="77777777" w:rsidR="00AA20E6" w:rsidRPr="00EB45E4" w:rsidRDefault="00AA20E6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1EB0AF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1117FD3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7619B6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6942293" w14:textId="41E59D66" w:rsidR="00AA20E6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0BFF3EE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5A1D64D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4B31B3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6272DBF" w14:textId="20D41F28" w:rsidR="00AA20E6" w:rsidRDefault="00AF097A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ocumented how?</w:t>
            </w:r>
          </w:p>
          <w:p w14:paraId="3812D76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45DE23D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610F8D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42844B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7E1529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A2A151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B78E47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7E13E0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716B27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CC98A7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AD123F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45E5BF3" w14:textId="77777777" w:rsidR="00A77284" w:rsidRDefault="00A77284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2FA7E93" w14:textId="77777777" w:rsidR="00A77284" w:rsidRDefault="00A77284" w:rsidP="00A7728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ED6ACA3" w14:textId="77777777" w:rsidR="00A77284" w:rsidRDefault="00A77284" w:rsidP="00A7728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CA9BDE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6E66AA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70977E6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73CD22BD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1FBAA85E" w14:textId="77777777" w:rsidR="00AA20E6" w:rsidRDefault="00AA20E6" w:rsidP="00AA20E6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56D9F3CA" w14:textId="77777777" w:rsidR="00546634" w:rsidRPr="00903CE7" w:rsidRDefault="00546634" w:rsidP="00546634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</w:t>
      </w:r>
      <w:r w:rsidRPr="00546634">
        <w:rPr>
          <w:rFonts w:ascii="Arial" w:hAnsi="Arial" w:cs="Arial"/>
          <w:b/>
          <w:sz w:val="28"/>
          <w:szCs w:val="28"/>
          <w:lang w:val="en-US"/>
        </w:rPr>
        <w:t xml:space="preserve">Research Center of Excellence for adrenal tumors </w:t>
      </w:r>
    </w:p>
    <w:p w14:paraId="026A7DD4" w14:textId="77777777" w:rsidR="00546634" w:rsidRDefault="00546634" w:rsidP="00546634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46634" w14:paraId="4F4E2BC3" w14:textId="77777777" w:rsidTr="004C02C8">
        <w:tc>
          <w:tcPr>
            <w:tcW w:w="5665" w:type="dxa"/>
          </w:tcPr>
          <w:p w14:paraId="4A69E1A4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Research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5B023030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DFF8996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546634" w14:paraId="7A437511" w14:textId="77777777" w:rsidTr="004C02C8">
        <w:tc>
          <w:tcPr>
            <w:tcW w:w="5665" w:type="dxa"/>
          </w:tcPr>
          <w:p w14:paraId="04F1C3D1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49F1D296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5D289E08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546634" w:rsidRPr="00FA6F83" w14:paraId="6FB053F5" w14:textId="77777777" w:rsidTr="004C02C8">
        <w:tc>
          <w:tcPr>
            <w:tcW w:w="5665" w:type="dxa"/>
          </w:tcPr>
          <w:p w14:paraId="08EEF70E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52887A86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8D1477C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5A91DE21" w14:textId="77777777" w:rsidR="00546634" w:rsidRDefault="00546634" w:rsidP="00546634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46634" w14:paraId="2073AFCF" w14:textId="77777777" w:rsidTr="004C02C8">
        <w:tc>
          <w:tcPr>
            <w:tcW w:w="5665" w:type="dxa"/>
          </w:tcPr>
          <w:p w14:paraId="29038935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At least one researcher is a principle investigator on basic, translational or clinical studies on adrenal tumors who has acquired national or international funding (documented within the last 5 years). </w:t>
            </w:r>
          </w:p>
          <w:p w14:paraId="07B37B57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8F7E38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AE9D402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77703E8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BDD9114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 of researchers:</w:t>
            </w:r>
          </w:p>
          <w:p w14:paraId="0E139625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sum of funding (5 years):</w:t>
            </w:r>
          </w:p>
        </w:tc>
      </w:tr>
      <w:tr w:rsidR="00546634" w:rsidRPr="00FA6F83" w14:paraId="496D02CA" w14:textId="77777777" w:rsidTr="004C02C8">
        <w:tc>
          <w:tcPr>
            <w:tcW w:w="5665" w:type="dxa"/>
          </w:tcPr>
          <w:p w14:paraId="112C4BAE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Number of publications 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 xml:space="preserve">of the team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ithin the last 5 years: </w:t>
            </w:r>
          </w:p>
          <w:p w14:paraId="6B5FFD84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8DB0B4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- 20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 peer-reviewed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PubMed listed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 publications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field </w:t>
            </w:r>
          </w:p>
          <w:p w14:paraId="42C0DE0E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1391CE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with at least 10 out of those with a leading authorship (first, senior or corresponding author)</w:t>
            </w:r>
          </w:p>
          <w:p w14:paraId="15CD7A0F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06D04C6C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0107CD7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3920106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33E1081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5F0C1DBD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EDDD378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F068D71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546634" w:rsidRPr="00FA6F83" w14:paraId="47531BBB" w14:textId="77777777" w:rsidTr="004C02C8">
        <w:tc>
          <w:tcPr>
            <w:tcW w:w="5665" w:type="dxa"/>
          </w:tcPr>
          <w:p w14:paraId="7610D7F2" w14:textId="77777777" w:rsidR="00546634" w:rsidRDefault="00A46669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Leading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basic/translational 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>ENS@T studies</w:t>
            </w:r>
          </w:p>
          <w:p w14:paraId="7F395393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48278F" w14:textId="77777777" w:rsidR="00D55E53" w:rsidRPr="00B621D2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4C228E36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B691B8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Contributing with essential techniques to an ENSAT studies</w:t>
            </w:r>
          </w:p>
          <w:p w14:paraId="4B013375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1FF3C3" w14:textId="04BC17DA" w:rsidR="00D55E53" w:rsidRPr="00B621D2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</w:t>
            </w:r>
            <w:r w:rsidR="00D55E53"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r</w:t>
            </w:r>
          </w:p>
          <w:p w14:paraId="4CD734AA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0C39C4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Presenting at least one oral talk at one of the ENSAT meeting in the last 5 years</w:t>
            </w:r>
          </w:p>
          <w:p w14:paraId="2B111681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9927E8" w14:textId="77777777" w:rsidR="00D55E53" w:rsidRPr="00B621D2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139CCF58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CB1134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Contributing in an ENSAT grant application</w:t>
            </w:r>
          </w:p>
          <w:p w14:paraId="665FAE23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A86209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C5E4A2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73FC694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4B1EA85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</w:p>
          <w:p w14:paraId="387EA01F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CD19AC1" w14:textId="77777777" w:rsidR="00CF153C" w:rsidRDefault="00CF153C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02AC19E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352ACA1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</w:t>
            </w:r>
            <w:r w:rsidR="00CF153C">
              <w:rPr>
                <w:rFonts w:ascii="Arial" w:hAnsi="Arial" w:cs="Arial"/>
                <w:sz w:val="24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: </w:t>
            </w:r>
          </w:p>
          <w:p w14:paraId="55B57B59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E49DD86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2C42F80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B5F28D4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CAE1300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</w:p>
          <w:p w14:paraId="2D1BB381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AC220CD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4711025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08533B6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11D7F8C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</w:p>
          <w:p w14:paraId="53B2DAB3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F7CF1C0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546634" w:rsidRPr="00FA6F83" w14:paraId="524EED20" w14:textId="77777777" w:rsidTr="004C02C8">
        <w:tc>
          <w:tcPr>
            <w:tcW w:w="5665" w:type="dxa"/>
          </w:tcPr>
          <w:p w14:paraId="5A5BABA0" w14:textId="77777777" w:rsidR="00CF153C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Active participations in 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>ENSAT 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eetings</w:t>
            </w:r>
            <w:r w:rsidR="00CF153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09D3F909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0594EE" w14:textId="3EEBC343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orals</w:t>
            </w:r>
          </w:p>
          <w:p w14:paraId="052F2CF4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DC52D8" w14:textId="77777777" w:rsidR="00791C5F" w:rsidRDefault="00791C5F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63303E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poster</w:t>
            </w:r>
          </w:p>
          <w:p w14:paraId="603E7318" w14:textId="77777777" w:rsidR="00546634" w:rsidRP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6D23EE0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AC30B70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44751CA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F1990A4" w14:textId="77777777" w:rsidR="00546634" w:rsidRDefault="00C02CB1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 (last 3 years)</w:t>
            </w:r>
            <w:r w:rsidR="00546634">
              <w:rPr>
                <w:rFonts w:ascii="Arial" w:hAnsi="Arial" w:cs="Arial"/>
                <w:sz w:val="24"/>
                <w:szCs w:val="28"/>
                <w:lang w:val="en-US"/>
              </w:rPr>
              <w:t>:</w:t>
            </w:r>
          </w:p>
          <w:p w14:paraId="22CED0C0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32B222D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8CAFCAD" w14:textId="77777777" w:rsidR="00546634" w:rsidRDefault="00C02CB1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 (last 3 years):</w:t>
            </w:r>
          </w:p>
          <w:p w14:paraId="7E4C5B13" w14:textId="77777777" w:rsidR="00C02CB1" w:rsidRDefault="00C02CB1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546634" w:rsidRPr="00FA6F83" w14:paraId="111F3D45" w14:textId="77777777" w:rsidTr="004C02C8">
        <w:tc>
          <w:tcPr>
            <w:tcW w:w="5665" w:type="dxa"/>
          </w:tcPr>
          <w:p w14:paraId="38EBBCF7" w14:textId="77777777" w:rsidR="00C02CB1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C02CB1">
              <w:rPr>
                <w:rFonts w:ascii="Arial" w:hAnsi="Arial" w:cs="Arial"/>
                <w:sz w:val="24"/>
                <w:szCs w:val="24"/>
                <w:lang w:val="en-US"/>
              </w:rPr>
              <w:t>edicated research facility</w:t>
            </w:r>
            <w:r w:rsidR="00CF153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46BD2F7D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D3AD7E" w14:textId="77777777" w:rsidR="00CF153C" w:rsidRPr="00B621D2" w:rsidRDefault="00CF153C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53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clinical or IT research facility</w:t>
            </w:r>
          </w:p>
          <w:p w14:paraId="6DB3A7DE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3BDB79" w14:textId="77777777" w:rsidR="00CF153C" w:rsidRPr="00B621D2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335F731F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D02EA5" w14:textId="77777777" w:rsidR="00CF153C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="00546634">
              <w:rPr>
                <w:rFonts w:ascii="Arial" w:hAnsi="Arial" w:cs="Arial"/>
                <w:sz w:val="24"/>
                <w:szCs w:val="24"/>
                <w:lang w:val="en-US"/>
              </w:rPr>
              <w:t>lab space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09A6D99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6B5195" w14:textId="75AEBC99" w:rsidR="00CF153C" w:rsidRPr="00B621D2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3325BA84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711752" w14:textId="4B8642ED" w:rsidR="00546634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C02CB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46634">
              <w:rPr>
                <w:rFonts w:ascii="Arial" w:hAnsi="Arial" w:cs="Arial"/>
                <w:sz w:val="24"/>
                <w:szCs w:val="24"/>
                <w:lang w:val="en-US"/>
              </w:rPr>
              <w:t>animal facility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2987591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14:paraId="04E3C985" w14:textId="77777777" w:rsidR="00CF153C" w:rsidRDefault="00CF153C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1B69436" w14:textId="77777777" w:rsidR="00CF153C" w:rsidRDefault="00CF153C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B9FCC60" w14:textId="77777777" w:rsidR="00C02CB1" w:rsidRDefault="00C02CB1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C706347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9D83EC" w14:textId="77777777" w:rsidR="00CF153C" w:rsidRDefault="00CF153C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BDAA224" w14:textId="77777777" w:rsidR="00CF153C" w:rsidRDefault="00CF153C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D8B1BC4" w14:textId="77777777" w:rsidR="00C02CB1" w:rsidRDefault="00C02CB1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CB4FC20" w14:textId="77777777" w:rsidR="00C02CB1" w:rsidRDefault="00C02CB1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639543B" w14:textId="77777777" w:rsidR="00CF153C" w:rsidRDefault="00CF153C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06137F9" w14:textId="77777777" w:rsidR="00CF153C" w:rsidRDefault="00CF153C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CAD0B72" w14:textId="77777777" w:rsidR="00C02CB1" w:rsidRDefault="00C02CB1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59CF2E7" w14:textId="77777777" w:rsidR="00C02CB1" w:rsidRDefault="00C02CB1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6894371E" w14:textId="77777777" w:rsidR="00727DC1" w:rsidRPr="004967A2" w:rsidRDefault="00727DC1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sectPr w:rsidR="00727DC1" w:rsidRPr="004967A2" w:rsidSect="00EB3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CA4"/>
    <w:multiLevelType w:val="hybridMultilevel"/>
    <w:tmpl w:val="7B34FB66"/>
    <w:lvl w:ilvl="0" w:tplc="21762E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845"/>
    <w:multiLevelType w:val="hybridMultilevel"/>
    <w:tmpl w:val="C778C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151"/>
    <w:multiLevelType w:val="hybridMultilevel"/>
    <w:tmpl w:val="E3EA4B88"/>
    <w:lvl w:ilvl="0" w:tplc="2B8E53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C7D56"/>
    <w:multiLevelType w:val="hybridMultilevel"/>
    <w:tmpl w:val="2ECCD400"/>
    <w:lvl w:ilvl="0" w:tplc="F3C6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714B"/>
    <w:multiLevelType w:val="hybridMultilevel"/>
    <w:tmpl w:val="2ECCD400"/>
    <w:lvl w:ilvl="0" w:tplc="F3C6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69E5"/>
    <w:multiLevelType w:val="hybridMultilevel"/>
    <w:tmpl w:val="AE4C2498"/>
    <w:lvl w:ilvl="0" w:tplc="5284E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50F"/>
    <w:multiLevelType w:val="hybridMultilevel"/>
    <w:tmpl w:val="7866512A"/>
    <w:lvl w:ilvl="0" w:tplc="71707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42F4"/>
    <w:multiLevelType w:val="hybridMultilevel"/>
    <w:tmpl w:val="6DA6DE80"/>
    <w:lvl w:ilvl="0" w:tplc="F3C6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6E7B"/>
    <w:multiLevelType w:val="multilevel"/>
    <w:tmpl w:val="EBD6F2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BC92A26"/>
    <w:multiLevelType w:val="hybridMultilevel"/>
    <w:tmpl w:val="265055A8"/>
    <w:lvl w:ilvl="0" w:tplc="4C2A4C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D7E5F"/>
    <w:multiLevelType w:val="hybridMultilevel"/>
    <w:tmpl w:val="7876A65C"/>
    <w:lvl w:ilvl="0" w:tplc="B1FE0A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66C41"/>
    <w:multiLevelType w:val="hybridMultilevel"/>
    <w:tmpl w:val="87BEF514"/>
    <w:lvl w:ilvl="0" w:tplc="2B8E5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CEE"/>
    <w:multiLevelType w:val="hybridMultilevel"/>
    <w:tmpl w:val="4B6A9970"/>
    <w:lvl w:ilvl="0" w:tplc="0158F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3D2"/>
    <w:multiLevelType w:val="hybridMultilevel"/>
    <w:tmpl w:val="897A9CDE"/>
    <w:lvl w:ilvl="0" w:tplc="2B8E5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0148B"/>
    <w:multiLevelType w:val="hybridMultilevel"/>
    <w:tmpl w:val="732827EE"/>
    <w:lvl w:ilvl="0" w:tplc="A9B2BD2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67BAE"/>
    <w:multiLevelType w:val="hybridMultilevel"/>
    <w:tmpl w:val="D882846C"/>
    <w:lvl w:ilvl="0" w:tplc="D954EA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A2"/>
    <w:rsid w:val="00057565"/>
    <w:rsid w:val="000A3210"/>
    <w:rsid w:val="001151C9"/>
    <w:rsid w:val="001F215A"/>
    <w:rsid w:val="001F4646"/>
    <w:rsid w:val="0024270C"/>
    <w:rsid w:val="003224D1"/>
    <w:rsid w:val="004967A2"/>
    <w:rsid w:val="0051593D"/>
    <w:rsid w:val="0053638C"/>
    <w:rsid w:val="00546634"/>
    <w:rsid w:val="00596EB1"/>
    <w:rsid w:val="00700A2A"/>
    <w:rsid w:val="00727DC1"/>
    <w:rsid w:val="00766813"/>
    <w:rsid w:val="00791C5F"/>
    <w:rsid w:val="008336FB"/>
    <w:rsid w:val="00857FC4"/>
    <w:rsid w:val="008B00FF"/>
    <w:rsid w:val="008C1CA8"/>
    <w:rsid w:val="0098626E"/>
    <w:rsid w:val="00A46669"/>
    <w:rsid w:val="00A77284"/>
    <w:rsid w:val="00AA20E6"/>
    <w:rsid w:val="00AA32C5"/>
    <w:rsid w:val="00AD4040"/>
    <w:rsid w:val="00AE6A87"/>
    <w:rsid w:val="00AF097A"/>
    <w:rsid w:val="00B621D2"/>
    <w:rsid w:val="00B85E68"/>
    <w:rsid w:val="00C02CB1"/>
    <w:rsid w:val="00C0390D"/>
    <w:rsid w:val="00CF153C"/>
    <w:rsid w:val="00D13580"/>
    <w:rsid w:val="00D55E53"/>
    <w:rsid w:val="00DF3B9D"/>
    <w:rsid w:val="00E87313"/>
    <w:rsid w:val="00EB3A58"/>
    <w:rsid w:val="00EB45E4"/>
    <w:rsid w:val="00EE0244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0CE1"/>
  <w15:docId w15:val="{A708AF94-345C-48D8-B253-1F8DB13C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DC1"/>
    <w:pPr>
      <w:ind w:left="720"/>
      <w:contextualSpacing/>
    </w:pPr>
  </w:style>
  <w:style w:type="character" w:styleId="CommentReference">
    <w:name w:val="annotation reference"/>
    <w:semiHidden/>
    <w:rsid w:val="005466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6634"/>
  </w:style>
  <w:style w:type="character" w:customStyle="1" w:styleId="CommentTextChar">
    <w:name w:val="Comment Text Char"/>
    <w:basedOn w:val="DefaultParagraphFont"/>
    <w:link w:val="CommentText"/>
    <w:semiHidden/>
    <w:rsid w:val="005466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34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0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1528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Beuschlein Felix</dc:creator>
  <cp:lastModifiedBy>Dimitrios Balafoutas</cp:lastModifiedBy>
  <cp:revision>4</cp:revision>
  <dcterms:created xsi:type="dcterms:W3CDTF">2019-09-24T12:10:00Z</dcterms:created>
  <dcterms:modified xsi:type="dcterms:W3CDTF">2020-10-24T13:12:00Z</dcterms:modified>
</cp:coreProperties>
</file>